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D3A" w:rsidRPr="00B81892" w:rsidRDefault="00DB3D3A" w:rsidP="00DB3D3A">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DB3D3A" w:rsidRPr="00D944F6" w:rsidTr="00D54344">
        <w:trPr>
          <w:trHeight w:val="432"/>
        </w:trPr>
        <w:tc>
          <w:tcPr>
            <w:tcW w:w="10368" w:type="dxa"/>
            <w:shd w:val="clear" w:color="auto" w:fill="000080"/>
          </w:tcPr>
          <w:p w:rsidR="00DB3D3A" w:rsidRPr="006A782A" w:rsidRDefault="00DB3D3A" w:rsidP="00D5434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Standard</w:t>
            </w:r>
            <w:r w:rsidRPr="006A782A">
              <w:rPr>
                <w:b/>
                <w:color w:val="FFFFFF"/>
                <w:sz w:val="24"/>
                <w:szCs w:val="24"/>
                <w:vertAlign w:val="superscript"/>
              </w:rPr>
              <w:t xml:space="preserve"> </w:t>
            </w:r>
            <w:r w:rsidRPr="00D944F6">
              <w:rPr>
                <w:b/>
                <w:sz w:val="24"/>
                <w:szCs w:val="24"/>
                <w:highlight w:val="lightGray"/>
                <w:u w:val="single"/>
                <w:lang w:val="de-DE"/>
              </w:rPr>
              <w:fldChar w:fldCharType="begin">
                <w:ffData>
                  <w:name w:val=""/>
                  <w:enabled/>
                  <w:calcOnExit w:val="0"/>
                  <w:textInput/>
                </w:ffData>
              </w:fldChar>
            </w:r>
            <w:r w:rsidRPr="006A782A">
              <w:rPr>
                <w:b/>
                <w:sz w:val="24"/>
                <w:szCs w:val="24"/>
                <w:highlight w:val="lightGray"/>
                <w:u w:val="single"/>
              </w:rPr>
              <w:instrText xml:space="preserve"> FORMTEXT </w:instrText>
            </w:r>
            <w:r w:rsidRPr="00D944F6">
              <w:rPr>
                <w:b/>
                <w:sz w:val="24"/>
                <w:szCs w:val="24"/>
                <w:highlight w:val="lightGray"/>
                <w:u w:val="single"/>
                <w:lang w:val="de-DE"/>
              </w:rPr>
            </w:r>
            <w:r w:rsidRPr="00D944F6">
              <w:rPr>
                <w:b/>
                <w:sz w:val="24"/>
                <w:szCs w:val="24"/>
                <w:highlight w:val="lightGray"/>
                <w:u w:val="single"/>
                <w:lang w:val="de-DE"/>
              </w:rPr>
              <w:fldChar w:fldCharType="separate"/>
            </w:r>
            <w:bookmarkStart w:id="3" w:name="_GoBack"/>
            <w:r w:rsidRPr="00D944F6">
              <w:rPr>
                <w:b/>
                <w:noProof/>
                <w:sz w:val="24"/>
                <w:szCs w:val="24"/>
                <w:highlight w:val="lightGray"/>
                <w:u w:val="single"/>
                <w:lang w:val="de-DE"/>
              </w:rPr>
              <w:t> </w:t>
            </w:r>
            <w:r w:rsidRPr="00D944F6">
              <w:rPr>
                <w:b/>
                <w:noProof/>
                <w:sz w:val="24"/>
                <w:szCs w:val="24"/>
                <w:highlight w:val="lightGray"/>
                <w:u w:val="single"/>
                <w:lang w:val="de-DE"/>
              </w:rPr>
              <w:t> </w:t>
            </w:r>
            <w:r w:rsidRPr="00D944F6">
              <w:rPr>
                <w:b/>
                <w:noProof/>
                <w:sz w:val="24"/>
                <w:szCs w:val="24"/>
                <w:highlight w:val="lightGray"/>
                <w:u w:val="single"/>
                <w:lang w:val="de-DE"/>
              </w:rPr>
              <w:t> </w:t>
            </w:r>
            <w:r w:rsidRPr="00D944F6">
              <w:rPr>
                <w:b/>
                <w:noProof/>
                <w:sz w:val="24"/>
                <w:szCs w:val="24"/>
                <w:highlight w:val="lightGray"/>
                <w:u w:val="single"/>
                <w:lang w:val="de-DE"/>
              </w:rPr>
              <w:t> </w:t>
            </w:r>
            <w:r w:rsidRPr="00D944F6">
              <w:rPr>
                <w:b/>
                <w:noProof/>
                <w:sz w:val="24"/>
                <w:szCs w:val="24"/>
                <w:highlight w:val="lightGray"/>
                <w:u w:val="single"/>
                <w:lang w:val="de-DE"/>
              </w:rPr>
              <w:t> </w:t>
            </w:r>
            <w:bookmarkEnd w:id="3"/>
            <w:r w:rsidRPr="00D944F6">
              <w:rPr>
                <w:b/>
                <w:sz w:val="24"/>
                <w:szCs w:val="24"/>
                <w:highlight w:val="lightGray"/>
                <w:u w:val="single"/>
                <w:lang w:val="de-DE"/>
              </w:rPr>
              <w:fldChar w:fldCharType="end"/>
            </w:r>
            <w:r w:rsidRPr="00D944F6">
              <w:rPr>
                <w:rStyle w:val="Heading1SuperCharChar"/>
                <w:szCs w:val="24"/>
              </w:rPr>
              <w:footnoteReference w:id="1"/>
            </w:r>
            <w:r w:rsidRPr="006A782A">
              <w:rPr>
                <w:rStyle w:val="Heading1SuperCharChar"/>
                <w:szCs w:val="24"/>
              </w:rPr>
              <w:t xml:space="preserve"> </w:t>
            </w:r>
            <w:r w:rsidRPr="006A782A">
              <w:rPr>
                <w:b/>
                <w:sz w:val="24"/>
                <w:szCs w:val="24"/>
              </w:rPr>
              <w:t>Edition</w:t>
            </w:r>
          </w:p>
        </w:tc>
      </w:tr>
      <w:tr w:rsidR="00DB3D3A" w:rsidRPr="00D944F6" w:rsidTr="00D54344">
        <w:tblPrEx>
          <w:tblCellMar>
            <w:left w:w="115" w:type="dxa"/>
            <w:right w:w="115" w:type="dxa"/>
          </w:tblCellMar>
        </w:tblPrEx>
        <w:tc>
          <w:tcPr>
            <w:tcW w:w="10368" w:type="dxa"/>
          </w:tcPr>
          <w:p w:rsidR="00DB3D3A" w:rsidRPr="006A782A" w:rsidRDefault="00DB3D3A" w:rsidP="00D54344">
            <w:pPr>
              <w:rPr>
                <w:b/>
                <w:sz w:val="24"/>
                <w:szCs w:val="24"/>
              </w:rPr>
            </w:pPr>
          </w:p>
          <w:p w:rsidR="00DB3D3A" w:rsidRPr="00D944F6" w:rsidRDefault="00DB3D3A" w:rsidP="00D54344">
            <w:pPr>
              <w:rPr>
                <w:b/>
                <w:sz w:val="24"/>
                <w:szCs w:val="24"/>
                <w:lang w:val="de-DE"/>
              </w:rPr>
            </w:pPr>
            <w:r w:rsidRPr="00D944F6">
              <w:rPr>
                <w:b/>
                <w:sz w:val="24"/>
                <w:szCs w:val="24"/>
                <w:lang w:val="de-DE"/>
              </w:rPr>
              <w:t xml:space="preserve">Lizenzen: </w:t>
            </w:r>
            <w:bookmarkStart w:id="4" w:name="Text33"/>
            <w:r w:rsidRPr="00D944F6">
              <w:rPr>
                <w:b/>
                <w:sz w:val="24"/>
                <w:szCs w:val="24"/>
                <w:lang w:val="de-DE"/>
              </w:rPr>
              <w:fldChar w:fldCharType="begin">
                <w:ffData>
                  <w:name w:val="Text33"/>
                  <w:enabled/>
                  <w:calcOnExit w:val="0"/>
                  <w:textInput/>
                </w:ffData>
              </w:fldChar>
            </w:r>
            <w:r w:rsidRPr="00D944F6">
              <w:rPr>
                <w:b/>
                <w:sz w:val="24"/>
                <w:szCs w:val="24"/>
                <w:lang w:val="de-DE"/>
              </w:rPr>
              <w:instrText xml:space="preserve"> FORMTEXT </w:instrText>
            </w:r>
            <w:r w:rsidRPr="00D944F6">
              <w:rPr>
                <w:b/>
                <w:sz w:val="24"/>
                <w:szCs w:val="24"/>
                <w:lang w:val="de-DE"/>
              </w:rPr>
            </w:r>
            <w:r w:rsidRPr="00D944F6">
              <w:rPr>
                <w:b/>
                <w:sz w:val="24"/>
                <w:szCs w:val="24"/>
                <w:lang w:val="de-DE"/>
              </w:rPr>
              <w:fldChar w:fldCharType="separate"/>
            </w:r>
            <w:r w:rsidRPr="00D944F6">
              <w:rPr>
                <w:b/>
                <w:noProof/>
                <w:sz w:val="24"/>
                <w:szCs w:val="24"/>
                <w:lang w:val="de-DE"/>
              </w:rPr>
              <w:t> </w:t>
            </w:r>
            <w:r w:rsidRPr="00D944F6">
              <w:rPr>
                <w:b/>
                <w:noProof/>
                <w:sz w:val="24"/>
                <w:szCs w:val="24"/>
                <w:lang w:val="de-DE"/>
              </w:rPr>
              <w:t> </w:t>
            </w:r>
            <w:r w:rsidRPr="00D944F6">
              <w:rPr>
                <w:b/>
                <w:noProof/>
                <w:sz w:val="24"/>
                <w:szCs w:val="24"/>
                <w:lang w:val="de-DE"/>
              </w:rPr>
              <w:t> </w:t>
            </w:r>
            <w:r w:rsidRPr="00D944F6">
              <w:rPr>
                <w:b/>
                <w:noProof/>
                <w:sz w:val="24"/>
                <w:szCs w:val="24"/>
                <w:lang w:val="de-DE"/>
              </w:rPr>
              <w:t> </w:t>
            </w:r>
            <w:r w:rsidRPr="00D944F6">
              <w:rPr>
                <w:b/>
                <w:noProof/>
                <w:sz w:val="24"/>
                <w:szCs w:val="24"/>
                <w:lang w:val="de-DE"/>
              </w:rPr>
              <w:t> </w:t>
            </w:r>
            <w:r w:rsidRPr="00D944F6">
              <w:rPr>
                <w:b/>
                <w:sz w:val="24"/>
                <w:szCs w:val="24"/>
                <w:lang w:val="de-DE"/>
              </w:rPr>
              <w:fldChar w:fldCharType="end"/>
            </w:r>
            <w:bookmarkEnd w:id="4"/>
            <w:r w:rsidRPr="00D944F6">
              <w:rPr>
                <w:b/>
                <w:sz w:val="24"/>
                <w:szCs w:val="24"/>
                <w:vertAlign w:val="superscript"/>
              </w:rPr>
              <w:footnoteReference w:id="2"/>
            </w:r>
          </w:p>
        </w:tc>
      </w:tr>
      <w:tr w:rsidR="00DB3D3A" w:rsidRPr="00D944F6" w:rsidTr="00D54344">
        <w:tc>
          <w:tcPr>
            <w:tcW w:w="10368" w:type="dxa"/>
          </w:tcPr>
          <w:p w:rsidR="00DB3D3A" w:rsidRPr="00D944F6" w:rsidRDefault="00DB3D3A" w:rsidP="00D54344">
            <w:pPr>
              <w:rPr>
                <w:b/>
                <w:sz w:val="24"/>
                <w:szCs w:val="24"/>
              </w:rPr>
            </w:pPr>
          </w:p>
        </w:tc>
      </w:tr>
      <w:tr w:rsidR="00DB3D3A" w:rsidRPr="00D944F6" w:rsidTr="00D54344">
        <w:tblPrEx>
          <w:tblCellMar>
            <w:left w:w="115" w:type="dxa"/>
            <w:right w:w="115" w:type="dxa"/>
          </w:tblCellMar>
        </w:tblPrEx>
        <w:tc>
          <w:tcPr>
            <w:tcW w:w="10368" w:type="dxa"/>
            <w:shd w:val="clear" w:color="auto" w:fill="000080"/>
            <w:vAlign w:val="center"/>
          </w:tcPr>
          <w:p w:rsidR="00DB3D3A" w:rsidRPr="00B81892" w:rsidRDefault="00DB3D3A" w:rsidP="00D54344">
            <w:pPr>
              <w:rPr>
                <w:b/>
                <w:lang w:val="de-DE"/>
              </w:rPr>
            </w:pPr>
            <w:r w:rsidRPr="00B81892">
              <w:rPr>
                <w:b/>
                <w:lang w:val="de-DE"/>
              </w:rPr>
              <w:t>ENDBENUTZER-LIZENZVERTRAG</w:t>
            </w:r>
          </w:p>
        </w:tc>
      </w:tr>
    </w:tbl>
    <w:p w:rsidR="00DB3D3A" w:rsidRPr="00D944F6" w:rsidRDefault="00DB3D3A" w:rsidP="00DB3D3A">
      <w:pPr>
        <w:rPr>
          <w:sz w:val="20"/>
          <w:szCs w:val="20"/>
          <w:lang w:val="de-DE"/>
        </w:rPr>
      </w:pPr>
      <w:r w:rsidRPr="00D944F6">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DB3D3A" w:rsidRPr="00D944F6" w:rsidRDefault="00DB3D3A" w:rsidP="00DB3D3A">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DB3D3A" w:rsidRPr="00D944F6" w:rsidRDefault="00DB3D3A" w:rsidP="00DB3D3A">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DB3D3A" w:rsidRPr="00D944F6" w:rsidRDefault="00DB3D3A" w:rsidP="00DB3D3A">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DB3D3A" w:rsidRPr="00D944F6" w:rsidRDefault="00DB3D3A" w:rsidP="00DB3D3A">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DB3D3A" w:rsidRPr="00D944F6" w:rsidRDefault="00DB3D3A" w:rsidP="00DB3D3A">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Pr>
          <w:b/>
          <w:sz w:val="20"/>
          <w:szCs w:val="20"/>
          <w:lang w:val="de-DE"/>
        </w:rPr>
        <w:t> </w:t>
      </w:r>
      <w:r w:rsidRPr="00D944F6">
        <w:rPr>
          <w:b/>
          <w:sz w:val="20"/>
          <w:szCs w:val="20"/>
          <w:lang w:val="de-DE"/>
        </w:rPr>
        <w:t>Rückerstattung oder Gutschrift des Kaufpreises der Stelle zurück, von der Sie sie erhalten haben.</w:t>
      </w:r>
    </w:p>
    <w:p w:rsidR="00DB3D3A" w:rsidRPr="00D944F6" w:rsidRDefault="00DB3D3A" w:rsidP="00DB3D3A">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DB3D3A" w:rsidRPr="00D944F6" w:rsidRDefault="00DB3D3A" w:rsidP="00DB3D3A">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DB3D3A" w:rsidRPr="00D944F6" w:rsidRDefault="00DB3D3A" w:rsidP="00DB3D3A">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DB3D3A" w:rsidRPr="00D944F6" w:rsidRDefault="00DB3D3A" w:rsidP="00DB3D3A">
      <w:pPr>
        <w:pStyle w:val="Heading1"/>
        <w:widowControl w:val="0"/>
        <w:ind w:left="360" w:hanging="360"/>
        <w:rPr>
          <w:sz w:val="20"/>
          <w:szCs w:val="20"/>
          <w:lang w:val="de-DE"/>
        </w:rPr>
      </w:pPr>
      <w:r w:rsidRPr="00D944F6">
        <w:rPr>
          <w:sz w:val="20"/>
          <w:szCs w:val="20"/>
          <w:lang w:val="de-DE"/>
        </w:rPr>
        <w:t>ÜBERBLICK.</w:t>
      </w:r>
    </w:p>
    <w:p w:rsidR="00DB3D3A" w:rsidRPr="00D944F6" w:rsidRDefault="00DB3D3A" w:rsidP="00DB3D3A">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DB3D3A" w:rsidRPr="00D944F6" w:rsidRDefault="00DB3D3A" w:rsidP="00DB3D3A">
      <w:pPr>
        <w:pStyle w:val="Bullet3"/>
        <w:widowControl w:val="0"/>
        <w:rPr>
          <w:sz w:val="20"/>
          <w:szCs w:val="20"/>
          <w:lang w:val="de-DE"/>
        </w:rPr>
      </w:pPr>
      <w:r w:rsidRPr="00D944F6">
        <w:rPr>
          <w:sz w:val="20"/>
          <w:szCs w:val="20"/>
          <w:lang w:val="de-DE"/>
        </w:rPr>
        <w:t>Serversoftware</w:t>
      </w:r>
    </w:p>
    <w:p w:rsidR="00DB3D3A" w:rsidRPr="00D944F6" w:rsidRDefault="00DB3D3A" w:rsidP="00DB3D3A">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DB3D3A" w:rsidRPr="00D944F6" w:rsidRDefault="00DB3D3A" w:rsidP="00DB3D3A">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DB3D3A" w:rsidRPr="00D944F6" w:rsidRDefault="00DB3D3A" w:rsidP="00DB3D3A">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DB3D3A" w:rsidRPr="00D944F6" w:rsidRDefault="00DB3D3A" w:rsidP="00DB3D3A">
      <w:pPr>
        <w:pStyle w:val="Heading2"/>
        <w:widowControl w:val="0"/>
        <w:rPr>
          <w:sz w:val="20"/>
          <w:szCs w:val="20"/>
          <w:lang w:val="de-DE"/>
        </w:rPr>
      </w:pPr>
      <w:r w:rsidRPr="00D944F6">
        <w:rPr>
          <w:sz w:val="20"/>
          <w:szCs w:val="20"/>
          <w:lang w:val="de-DE"/>
        </w:rPr>
        <w:t>Lizenzterminologie.</w:t>
      </w:r>
    </w:p>
    <w:p w:rsidR="00DB3D3A" w:rsidRPr="00D944F6" w:rsidRDefault="00DB3D3A" w:rsidP="00DB3D3A">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B3D3A" w:rsidRPr="00D944F6" w:rsidRDefault="00DB3D3A" w:rsidP="00DB3D3A">
      <w:pPr>
        <w:pStyle w:val="Bullet3"/>
        <w:widowControl w:val="0"/>
        <w:rPr>
          <w:sz w:val="20"/>
          <w:szCs w:val="20"/>
          <w:lang w:val="de-DE"/>
        </w:rPr>
      </w:pPr>
      <w:r w:rsidRPr="00D944F6">
        <w:rPr>
          <w:b/>
          <w:sz w:val="20"/>
          <w:szCs w:val="20"/>
          <w:lang w:val="de-DE"/>
        </w:rPr>
        <w:t>Ausführen einer Instanz.</w:t>
      </w:r>
      <w:r w:rsidRPr="00D944F6">
        <w:rPr>
          <w:sz w:val="20"/>
          <w:szCs w:val="20"/>
          <w:lang w:val="de-DE"/>
        </w:rPr>
        <w:t xml:space="preserve"> Sie „führen eine Instanz“ einer Software „aus“, indem Sie sie in den </w:t>
      </w:r>
      <w:r w:rsidRPr="00D944F6">
        <w:rPr>
          <w:sz w:val="20"/>
          <w:szCs w:val="20"/>
          <w:lang w:val="de-DE"/>
        </w:rPr>
        <w:lastRenderedPageBreak/>
        <w:t>Arbeitsspeicher laden und eine oder mehrere ihrer Anweisungen ausführen. Sobald sie ausgeführt wird, wird</w:t>
      </w:r>
      <w:r>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DB3D3A" w:rsidRPr="00D944F6" w:rsidRDefault="00DB3D3A" w:rsidP="00DB3D3A">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DB3D3A" w:rsidRPr="00D944F6" w:rsidRDefault="00DB3D3A" w:rsidP="00DB3D3A">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DB3D3A" w:rsidRPr="00D944F6" w:rsidRDefault="00DB3D3A" w:rsidP="00DB3D3A">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DB3D3A" w:rsidRPr="00D944F6" w:rsidRDefault="00DB3D3A" w:rsidP="00DB3D3A">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 Elemente verfügen:</w:t>
      </w:r>
    </w:p>
    <w:p w:rsidR="00DB3D3A" w:rsidRPr="00D944F6" w:rsidRDefault="00DB3D3A" w:rsidP="00DB3D3A">
      <w:pPr>
        <w:pStyle w:val="Bullet4"/>
        <w:widowControl w:val="0"/>
        <w:rPr>
          <w:sz w:val="20"/>
          <w:szCs w:val="20"/>
          <w:lang w:val="de-DE"/>
        </w:rPr>
      </w:pPr>
      <w:r w:rsidRPr="00D944F6">
        <w:rPr>
          <w:sz w:val="20"/>
          <w:szCs w:val="20"/>
          <w:lang w:val="de-DE"/>
        </w:rPr>
        <w:t>eine physische Betriebssystemumgebung</w:t>
      </w:r>
    </w:p>
    <w:p w:rsidR="00DB3D3A" w:rsidRPr="00D944F6" w:rsidRDefault="00DB3D3A" w:rsidP="00DB3D3A">
      <w:pPr>
        <w:pStyle w:val="Bullet4"/>
        <w:widowControl w:val="0"/>
        <w:rPr>
          <w:sz w:val="20"/>
          <w:szCs w:val="20"/>
          <w:lang w:val="de-DE"/>
        </w:rPr>
      </w:pPr>
      <w:r w:rsidRPr="00D944F6">
        <w:rPr>
          <w:sz w:val="20"/>
          <w:szCs w:val="20"/>
          <w:lang w:val="de-DE"/>
        </w:rPr>
        <w:t>eine oder mehrere virtuelle Betriebssystemumgebungen.</w:t>
      </w:r>
    </w:p>
    <w:p w:rsidR="00DB3D3A" w:rsidRPr="00D944F6" w:rsidRDefault="00DB3D3A" w:rsidP="00DB3D3A">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DB3D3A" w:rsidRPr="00D944F6" w:rsidRDefault="00DB3D3A" w:rsidP="00DB3D3A">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DB3D3A" w:rsidRPr="00D944F6" w:rsidRDefault="00DB3D3A" w:rsidP="00DB3D3A">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DB3D3A" w:rsidRPr="00D944F6" w:rsidRDefault="00DB3D3A" w:rsidP="00DB3D3A">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DB3D3A" w:rsidRPr="00D944F6" w:rsidRDefault="00DB3D3A" w:rsidP="00DB3D3A">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DB3D3A" w:rsidRPr="00D944F6" w:rsidRDefault="00DB3D3A" w:rsidP="00DB3D3A">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DB3D3A" w:rsidRPr="00D944F6" w:rsidRDefault="00DB3D3A" w:rsidP="00DB3D3A">
      <w:pPr>
        <w:pStyle w:val="Heading1"/>
        <w:widowControl w:val="0"/>
        <w:ind w:left="360" w:hanging="360"/>
        <w:rPr>
          <w:sz w:val="20"/>
          <w:szCs w:val="20"/>
          <w:lang w:val="de-DE"/>
        </w:rPr>
      </w:pPr>
      <w:r w:rsidRPr="00D944F6">
        <w:rPr>
          <w:sz w:val="20"/>
          <w:szCs w:val="20"/>
          <w:lang w:val="de-DE"/>
        </w:rPr>
        <w:t>NUTZUNGSRECHTE.</w:t>
      </w:r>
    </w:p>
    <w:p w:rsidR="00DB3D3A" w:rsidRPr="00D944F6" w:rsidRDefault="00DB3D3A" w:rsidP="00DB3D3A">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Pr>
          <w:b w:val="0"/>
          <w:sz w:val="20"/>
          <w:szCs w:val="20"/>
          <w:lang w:val="de-DE"/>
        </w:rPr>
        <w:t> </w:t>
      </w:r>
      <w:r w:rsidRPr="00D944F6">
        <w:rPr>
          <w:b w:val="0"/>
          <w:sz w:val="20"/>
          <w:szCs w:val="20"/>
          <w:lang w:val="de-DE"/>
        </w:rPr>
        <w:t>die Anzahl der erforderlichen Lizenzen bestimmen und sie diesem Server wie unten beschrieben zuweisen.</w:t>
      </w:r>
    </w:p>
    <w:p w:rsidR="00DB3D3A" w:rsidRPr="00D944F6" w:rsidRDefault="00DB3D3A" w:rsidP="00DB3D3A">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DB3D3A" w:rsidRPr="00D944F6" w:rsidRDefault="00DB3D3A" w:rsidP="00DB3D3A">
      <w:pPr>
        <w:pStyle w:val="Heading3Bold"/>
        <w:widowControl w:val="0"/>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DB3D3A" w:rsidRPr="00D944F6" w:rsidRDefault="00DB3D3A" w:rsidP="00DB3D3A">
      <w:pPr>
        <w:pStyle w:val="Heading3Bold"/>
        <w:widowControl w:val="0"/>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w:t>
      </w:r>
      <w:r>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 xml:space="preserve">Wenn einer dieser virtuellen Cores zu irgendeinem Zeitpunkt mehreren </w:t>
      </w:r>
      <w:r w:rsidRPr="00D944F6">
        <w:rPr>
          <w:rFonts w:eastAsia="SimSun"/>
          <w:b w:val="0"/>
          <w:sz w:val="20"/>
          <w:szCs w:val="20"/>
          <w:lang w:val="de-DE"/>
        </w:rPr>
        <w:lastRenderedPageBreak/>
        <w:t>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DB3D3A" w:rsidRPr="00D944F6" w:rsidRDefault="00DB3D3A" w:rsidP="00DB3D3A">
      <w:pPr>
        <w:pStyle w:val="Heading2"/>
        <w:widowControl w:val="0"/>
        <w:rPr>
          <w:sz w:val="20"/>
          <w:szCs w:val="20"/>
          <w:lang w:val="de-DE"/>
        </w:rPr>
      </w:pPr>
      <w:r w:rsidRPr="00D944F6">
        <w:rPr>
          <w:sz w:val="20"/>
          <w:szCs w:val="20"/>
          <w:lang w:val="de-DE"/>
        </w:rPr>
        <w:t>Zuweisung der Anzahl der benötigten Lizenzen für den Server.</w:t>
      </w:r>
    </w:p>
    <w:p w:rsidR="00DB3D3A" w:rsidRPr="00D944F6" w:rsidRDefault="00DB3D3A" w:rsidP="00DB3D3A">
      <w:pPr>
        <w:pStyle w:val="Heading3Bold"/>
        <w:widowControl w:val="0"/>
        <w:numPr>
          <w:ilvl w:val="2"/>
          <w:numId w:val="10"/>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 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DB3D3A" w:rsidRPr="00D944F6" w:rsidRDefault="00DB3D3A" w:rsidP="00DB3D3A">
      <w:pPr>
        <w:pStyle w:val="Heading3Bold"/>
        <w:widowControl w:val="0"/>
        <w:numPr>
          <w:ilvl w:val="2"/>
          <w:numId w:val="10"/>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DB3D3A" w:rsidRPr="00D944F6" w:rsidRDefault="00DB3D3A" w:rsidP="00DB3D3A">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DB3D3A" w:rsidRPr="00D944F6" w:rsidRDefault="00DB3D3A" w:rsidP="00DB3D3A">
      <w:pPr>
        <w:pStyle w:val="Heading3Bold"/>
        <w:widowControl w:val="0"/>
        <w:numPr>
          <w:ilvl w:val="2"/>
          <w:numId w:val="11"/>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DB3D3A" w:rsidRPr="00D944F6" w:rsidRDefault="00DB3D3A" w:rsidP="00DB3D3A">
      <w:pPr>
        <w:pStyle w:val="Heading3Bold"/>
        <w:widowControl w:val="0"/>
        <w:numPr>
          <w:ilvl w:val="2"/>
          <w:numId w:val="11"/>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 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DB3D3A" w:rsidRPr="00D944F6" w:rsidRDefault="00DB3D3A" w:rsidP="00DB3D3A">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DB3D3A" w:rsidRPr="00D944F6" w:rsidRDefault="00DB3D3A" w:rsidP="00DB3D3A">
      <w:pPr>
        <w:pStyle w:val="Bullet3"/>
        <w:widowControl w:val="0"/>
        <w:rPr>
          <w:sz w:val="20"/>
          <w:szCs w:val="20"/>
          <w:lang w:val="de-DE"/>
        </w:rPr>
      </w:pPr>
      <w:r w:rsidRPr="00D944F6">
        <w:rPr>
          <w:sz w:val="20"/>
          <w:szCs w:val="20"/>
          <w:lang w:val="de-DE"/>
        </w:rPr>
        <w:t>Administrations- und Überwachungstools</w:t>
      </w:r>
    </w:p>
    <w:p w:rsidR="00DB3D3A" w:rsidRPr="00D944F6" w:rsidRDefault="00DB3D3A" w:rsidP="00DB3D3A">
      <w:pPr>
        <w:pStyle w:val="Bullet3"/>
        <w:widowControl w:val="0"/>
        <w:rPr>
          <w:sz w:val="20"/>
          <w:szCs w:val="20"/>
          <w:lang w:val="de-DE"/>
        </w:rPr>
      </w:pPr>
      <w:r w:rsidRPr="00D944F6">
        <w:rPr>
          <w:sz w:val="20"/>
          <w:szCs w:val="20"/>
          <w:lang w:val="de-DE"/>
        </w:rPr>
        <w:t>Entwicklungstools</w:t>
      </w:r>
    </w:p>
    <w:p w:rsidR="00DB3D3A" w:rsidRPr="00D944F6" w:rsidRDefault="00DB3D3A" w:rsidP="00DB3D3A">
      <w:pPr>
        <w:pStyle w:val="Bullet3"/>
        <w:widowControl w:val="0"/>
        <w:rPr>
          <w:sz w:val="20"/>
          <w:szCs w:val="20"/>
          <w:lang w:val="de-DE"/>
        </w:rPr>
      </w:pPr>
      <w:r w:rsidRPr="00D944F6">
        <w:rPr>
          <w:sz w:val="20"/>
          <w:szCs w:val="20"/>
          <w:lang w:val="de-DE"/>
        </w:rPr>
        <w:t>Software Development Kit(s)</w:t>
      </w:r>
    </w:p>
    <w:p w:rsidR="00DB3D3A" w:rsidRPr="00D944F6" w:rsidRDefault="00DB3D3A" w:rsidP="00DB3D3A">
      <w:pPr>
        <w:pStyle w:val="Bullet3"/>
        <w:widowControl w:val="0"/>
        <w:rPr>
          <w:sz w:val="20"/>
          <w:szCs w:val="20"/>
          <w:lang w:val="de-DE"/>
        </w:rPr>
      </w:pPr>
      <w:r w:rsidRPr="00D944F6">
        <w:rPr>
          <w:sz w:val="20"/>
          <w:szCs w:val="20"/>
          <w:lang w:val="de-DE"/>
        </w:rPr>
        <w:t>HTTP-Empfangsadapter</w:t>
      </w:r>
    </w:p>
    <w:p w:rsidR="00DB3D3A" w:rsidRPr="00D944F6" w:rsidRDefault="00DB3D3A" w:rsidP="00DB3D3A">
      <w:pPr>
        <w:pStyle w:val="Bullet3"/>
        <w:widowControl w:val="0"/>
        <w:rPr>
          <w:sz w:val="20"/>
          <w:szCs w:val="20"/>
          <w:lang w:val="de-DE"/>
        </w:rPr>
      </w:pPr>
      <w:r w:rsidRPr="00D944F6">
        <w:rPr>
          <w:sz w:val="20"/>
          <w:szCs w:val="20"/>
          <w:lang w:val="de-DE"/>
        </w:rPr>
        <w:t>SOAP-Empfangsadapter</w:t>
      </w:r>
    </w:p>
    <w:p w:rsidR="00DB3D3A" w:rsidRPr="006A782A" w:rsidRDefault="00DB3D3A" w:rsidP="00DB3D3A">
      <w:pPr>
        <w:pStyle w:val="Bullet3"/>
        <w:widowControl w:val="0"/>
        <w:rPr>
          <w:sz w:val="20"/>
          <w:szCs w:val="20"/>
        </w:rPr>
      </w:pPr>
      <w:r w:rsidRPr="006A782A">
        <w:rPr>
          <w:sz w:val="20"/>
          <w:szCs w:val="20"/>
        </w:rPr>
        <w:t>Webdienst für den Windows SharePoint Services-Adapter</w:t>
      </w:r>
    </w:p>
    <w:p w:rsidR="00DB3D3A" w:rsidRPr="00D944F6" w:rsidRDefault="00DB3D3A" w:rsidP="00DB3D3A">
      <w:pPr>
        <w:pStyle w:val="Bullet3"/>
        <w:widowControl w:val="0"/>
        <w:rPr>
          <w:sz w:val="20"/>
          <w:szCs w:val="20"/>
          <w:lang w:val="de-DE"/>
        </w:rPr>
      </w:pPr>
      <w:r w:rsidRPr="00D944F6">
        <w:rPr>
          <w:sz w:val="20"/>
          <w:szCs w:val="20"/>
          <w:lang w:val="de-DE"/>
        </w:rPr>
        <w:t xml:space="preserve">Windows Communication Foundation-Adapter </w:t>
      </w:r>
    </w:p>
    <w:p w:rsidR="00DB3D3A" w:rsidRPr="006A782A" w:rsidRDefault="00DB3D3A" w:rsidP="00DB3D3A">
      <w:pPr>
        <w:pStyle w:val="Bullet3"/>
        <w:widowControl w:val="0"/>
        <w:rPr>
          <w:sz w:val="20"/>
          <w:szCs w:val="20"/>
        </w:rPr>
      </w:pPr>
      <w:r w:rsidRPr="006A782A">
        <w:rPr>
          <w:sz w:val="20"/>
          <w:szCs w:val="20"/>
        </w:rPr>
        <w:t xml:space="preserve">Business Activity Monitoring („BAM“)-Ereignis-APIs und Interceptors &amp; Administrations-Tools </w:t>
      </w:r>
    </w:p>
    <w:p w:rsidR="00DB3D3A" w:rsidRPr="00D944F6" w:rsidRDefault="00DB3D3A" w:rsidP="00DB3D3A">
      <w:pPr>
        <w:pStyle w:val="Bullet3"/>
        <w:widowControl w:val="0"/>
        <w:rPr>
          <w:sz w:val="20"/>
          <w:szCs w:val="20"/>
          <w:lang w:val="de-DE"/>
        </w:rPr>
      </w:pPr>
      <w:r w:rsidRPr="00D944F6">
        <w:rPr>
          <w:sz w:val="20"/>
          <w:szCs w:val="20"/>
          <w:lang w:val="de-DE"/>
        </w:rPr>
        <w:t>BAM-Warnungsprovider für SQL-Benachrichtigungsdienste</w:t>
      </w:r>
    </w:p>
    <w:p w:rsidR="00DB3D3A" w:rsidRPr="00D944F6" w:rsidRDefault="00DB3D3A" w:rsidP="00DB3D3A">
      <w:pPr>
        <w:pStyle w:val="Bullet3"/>
        <w:widowControl w:val="0"/>
        <w:rPr>
          <w:sz w:val="20"/>
          <w:szCs w:val="20"/>
          <w:lang w:val="de-DE"/>
        </w:rPr>
      </w:pPr>
      <w:r w:rsidRPr="00D944F6">
        <w:rPr>
          <w:sz w:val="20"/>
          <w:szCs w:val="20"/>
          <w:lang w:val="de-DE"/>
        </w:rPr>
        <w:t>BAM-Client</w:t>
      </w:r>
    </w:p>
    <w:p w:rsidR="00DB3D3A" w:rsidRPr="00D944F6" w:rsidRDefault="00DB3D3A" w:rsidP="00DB3D3A">
      <w:pPr>
        <w:pStyle w:val="Bullet3"/>
        <w:widowControl w:val="0"/>
        <w:rPr>
          <w:sz w:val="20"/>
          <w:szCs w:val="20"/>
          <w:lang w:val="de-DE"/>
        </w:rPr>
      </w:pPr>
      <w:r w:rsidRPr="00D944F6">
        <w:rPr>
          <w:sz w:val="20"/>
          <w:szCs w:val="20"/>
          <w:lang w:val="de-DE"/>
        </w:rPr>
        <w:t>Schemas und Vorlagen im Zusammenhang mit BizTalk Server</w:t>
      </w:r>
    </w:p>
    <w:p w:rsidR="00DB3D3A" w:rsidRPr="00D944F6" w:rsidRDefault="00DB3D3A" w:rsidP="00DB3D3A">
      <w:pPr>
        <w:pStyle w:val="Bullet3"/>
        <w:widowControl w:val="0"/>
        <w:rPr>
          <w:sz w:val="20"/>
          <w:szCs w:val="20"/>
          <w:lang w:val="de-DE"/>
        </w:rPr>
      </w:pPr>
      <w:r w:rsidRPr="00D944F6">
        <w:rPr>
          <w:sz w:val="20"/>
          <w:szCs w:val="20"/>
          <w:lang w:val="de-DE"/>
        </w:rPr>
        <w:t>Geschäftsaktivitätsdienste</w:t>
      </w:r>
    </w:p>
    <w:p w:rsidR="00DB3D3A" w:rsidRPr="00D944F6" w:rsidRDefault="00DB3D3A" w:rsidP="00DB3D3A">
      <w:pPr>
        <w:pStyle w:val="Bullet3"/>
        <w:widowControl w:val="0"/>
        <w:rPr>
          <w:sz w:val="20"/>
          <w:szCs w:val="20"/>
          <w:lang w:val="de-DE"/>
        </w:rPr>
      </w:pPr>
      <w:r w:rsidRPr="00D944F6">
        <w:rPr>
          <w:sz w:val="20"/>
          <w:szCs w:val="20"/>
          <w:lang w:val="de-DE"/>
        </w:rPr>
        <w:t xml:space="preserve">Master Secret Server/Enterprise Single Sign-On </w:t>
      </w:r>
    </w:p>
    <w:p w:rsidR="00DB3D3A" w:rsidRPr="00D944F6" w:rsidRDefault="00DB3D3A" w:rsidP="00DB3D3A">
      <w:pPr>
        <w:pStyle w:val="Bullet3"/>
        <w:widowControl w:val="0"/>
        <w:rPr>
          <w:sz w:val="20"/>
          <w:szCs w:val="20"/>
          <w:lang w:val="de-DE"/>
        </w:rPr>
      </w:pPr>
      <w:r w:rsidRPr="00D944F6">
        <w:rPr>
          <w:sz w:val="20"/>
          <w:szCs w:val="20"/>
          <w:lang w:val="de-DE"/>
        </w:rPr>
        <w:t>MQHelper.dll</w:t>
      </w:r>
    </w:p>
    <w:p w:rsidR="00DB3D3A" w:rsidRPr="00D944F6" w:rsidRDefault="00DB3D3A" w:rsidP="00DB3D3A">
      <w:pPr>
        <w:pStyle w:val="Bullet3"/>
        <w:widowControl w:val="0"/>
        <w:rPr>
          <w:sz w:val="20"/>
          <w:szCs w:val="20"/>
          <w:lang w:val="de-DE"/>
        </w:rPr>
      </w:pPr>
      <w:r w:rsidRPr="00D944F6">
        <w:rPr>
          <w:sz w:val="20"/>
          <w:szCs w:val="20"/>
          <w:lang w:val="de-DE"/>
        </w:rPr>
        <w:t>ADOMD.NET</w:t>
      </w:r>
    </w:p>
    <w:p w:rsidR="00DB3D3A" w:rsidRPr="00D944F6" w:rsidRDefault="00DB3D3A" w:rsidP="00DB3D3A">
      <w:pPr>
        <w:pStyle w:val="Bullet3"/>
        <w:widowControl w:val="0"/>
        <w:rPr>
          <w:sz w:val="20"/>
          <w:szCs w:val="20"/>
          <w:lang w:val="de-DE"/>
        </w:rPr>
      </w:pPr>
      <w:r w:rsidRPr="00D944F6">
        <w:rPr>
          <w:sz w:val="20"/>
          <w:szCs w:val="20"/>
          <w:lang w:val="de-DE"/>
        </w:rPr>
        <w:t>MSXML</w:t>
      </w:r>
    </w:p>
    <w:p w:rsidR="00DB3D3A" w:rsidRPr="00D944F6" w:rsidRDefault="00DB3D3A" w:rsidP="00DB3D3A">
      <w:pPr>
        <w:pStyle w:val="Bullet3"/>
        <w:widowControl w:val="0"/>
        <w:rPr>
          <w:sz w:val="20"/>
          <w:szCs w:val="20"/>
          <w:lang w:val="de-DE"/>
        </w:rPr>
      </w:pPr>
      <w:r w:rsidRPr="00D944F6">
        <w:rPr>
          <w:sz w:val="20"/>
          <w:szCs w:val="20"/>
          <w:lang w:val="de-DE"/>
        </w:rPr>
        <w:t>SQLXML</w:t>
      </w:r>
    </w:p>
    <w:p w:rsidR="00DB3D3A" w:rsidRPr="00D944F6" w:rsidRDefault="00DB3D3A" w:rsidP="00DB3D3A">
      <w:pPr>
        <w:pStyle w:val="Bullet3"/>
        <w:widowControl w:val="0"/>
        <w:rPr>
          <w:sz w:val="20"/>
          <w:szCs w:val="20"/>
          <w:lang w:val="de-DE"/>
        </w:rPr>
      </w:pPr>
      <w:r w:rsidRPr="00D944F6">
        <w:rPr>
          <w:sz w:val="20"/>
          <w:szCs w:val="20"/>
          <w:lang w:val="de-DE"/>
        </w:rPr>
        <w:t>Geschäftsregel-Komponente</w:t>
      </w:r>
    </w:p>
    <w:p w:rsidR="00DB3D3A" w:rsidRPr="00D944F6" w:rsidRDefault="00DB3D3A" w:rsidP="00DB3D3A">
      <w:pPr>
        <w:pStyle w:val="Bullet3"/>
        <w:widowControl w:val="0"/>
        <w:rPr>
          <w:sz w:val="20"/>
          <w:szCs w:val="20"/>
          <w:lang w:val="de-DE"/>
        </w:rPr>
      </w:pPr>
      <w:r w:rsidRPr="00D944F6">
        <w:rPr>
          <w:sz w:val="20"/>
          <w:szCs w:val="20"/>
          <w:lang w:val="de-DE"/>
        </w:rPr>
        <w:lastRenderedPageBreak/>
        <w:t>MQSeries-Agent</w:t>
      </w:r>
    </w:p>
    <w:p w:rsidR="00DB3D3A" w:rsidRPr="00D944F6" w:rsidRDefault="00DB3D3A" w:rsidP="00DB3D3A">
      <w:pPr>
        <w:pStyle w:val="Bullet3"/>
        <w:widowControl w:val="0"/>
        <w:rPr>
          <w:sz w:val="20"/>
          <w:szCs w:val="20"/>
          <w:lang w:val="de-DE"/>
        </w:rPr>
      </w:pPr>
      <w:r w:rsidRPr="00D944F6">
        <w:rPr>
          <w:sz w:val="20"/>
          <w:szCs w:val="20"/>
          <w:lang w:val="de-DE"/>
        </w:rPr>
        <w:t>UDDI</w:t>
      </w:r>
    </w:p>
    <w:p w:rsidR="00DB3D3A" w:rsidRPr="00D944F6" w:rsidRDefault="00DB3D3A" w:rsidP="00DB3D3A">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DB3D3A" w:rsidRPr="00D944F6" w:rsidRDefault="00DB3D3A" w:rsidP="00DB3D3A">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Pr>
          <w:sz w:val="20"/>
          <w:szCs w:val="20"/>
          <w:lang w:val="de-DE"/>
        </w:rPr>
        <w:t> </w:t>
      </w:r>
      <w:r w:rsidRPr="00D944F6">
        <w:rPr>
          <w:sz w:val="20"/>
          <w:szCs w:val="20"/>
          <w:lang w:val="de-DE"/>
        </w:rPr>
        <w:t>erstellen.</w:t>
      </w:r>
    </w:p>
    <w:p w:rsidR="00DB3D3A" w:rsidRPr="00D944F6" w:rsidRDefault="00DB3D3A" w:rsidP="00DB3D3A">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Pr>
          <w:sz w:val="20"/>
          <w:szCs w:val="20"/>
          <w:lang w:val="de-DE"/>
        </w:rPr>
        <w:t> </w:t>
      </w:r>
      <w:r w:rsidRPr="00D944F6">
        <w:rPr>
          <w:sz w:val="20"/>
          <w:szCs w:val="20"/>
          <w:lang w:val="de-DE"/>
        </w:rPr>
        <w:t>Server oder Speichermedien zu speichern.</w:t>
      </w:r>
    </w:p>
    <w:p w:rsidR="00DB3D3A" w:rsidRPr="00D944F6" w:rsidRDefault="00DB3D3A" w:rsidP="00DB3D3A">
      <w:pPr>
        <w:pStyle w:val="Bullet3"/>
        <w:widowControl w:val="0"/>
        <w:rPr>
          <w:sz w:val="20"/>
          <w:szCs w:val="20"/>
          <w:lang w:val="de-DE"/>
        </w:rPr>
      </w:pPr>
      <w:r w:rsidRPr="00D944F6">
        <w:rPr>
          <w:sz w:val="20"/>
          <w:szCs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DB3D3A" w:rsidRPr="00D944F6" w:rsidRDefault="00DB3D3A" w:rsidP="00DB3D3A">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 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DB3D3A" w:rsidRPr="00D944F6" w:rsidRDefault="00DB3D3A" w:rsidP="00DB3D3A">
      <w:pPr>
        <w:pStyle w:val="Heading2"/>
        <w:widowControl w:val="0"/>
        <w:rPr>
          <w:sz w:val="20"/>
          <w:szCs w:val="20"/>
          <w:lang w:val="de-DE"/>
        </w:rPr>
      </w:pPr>
      <w:r w:rsidRPr="00D944F6">
        <w:rPr>
          <w:rFonts w:eastAsia="SimSun"/>
          <w:bCs w:val="0"/>
          <w:sz w:val="20"/>
          <w:szCs w:val="20"/>
          <w:lang w:val="de-DE"/>
        </w:rPr>
        <w:t>Netzwerkcluster.</w:t>
      </w:r>
      <w:r>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DB3D3A" w:rsidRPr="00D944F6" w:rsidRDefault="00DB3D3A" w:rsidP="00DB3D3A">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 Lizenzbestimmungen dieser Programme gelten für Ihre Verwendung derselben.</w:t>
      </w:r>
    </w:p>
    <w:p w:rsidR="00DB3D3A" w:rsidRPr="00D944F6" w:rsidRDefault="00DB3D3A" w:rsidP="00DB3D3A">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DB3D3A" w:rsidRPr="00D944F6" w:rsidRDefault="00DB3D3A" w:rsidP="00DB3D3A">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DB3D3A" w:rsidRPr="00D944F6" w:rsidRDefault="00DB3D3A" w:rsidP="00DB3D3A">
      <w:pPr>
        <w:pStyle w:val="Heading1"/>
        <w:widowControl w:val="0"/>
        <w:ind w:left="360" w:hanging="360"/>
        <w:rPr>
          <w:sz w:val="20"/>
          <w:szCs w:val="20"/>
          <w:lang w:val="de-DE"/>
        </w:rPr>
      </w:pPr>
      <w:r w:rsidRPr="00D944F6">
        <w:rPr>
          <w:sz w:val="20"/>
          <w:szCs w:val="20"/>
          <w:lang w:val="de-DE"/>
        </w:rPr>
        <w:t>ZUSÄTZLICHE LIZENZANFORDERUNGEN UND/ODER NUTZUNGSRECHTE.</w:t>
      </w:r>
    </w:p>
    <w:p w:rsidR="00DB3D3A" w:rsidRPr="00D944F6" w:rsidRDefault="00DB3D3A" w:rsidP="00DB3D3A">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DB3D3A" w:rsidRPr="00D944F6" w:rsidRDefault="00DB3D3A" w:rsidP="00DB3D3A">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DB3D3A" w:rsidRPr="00D944F6" w:rsidRDefault="00DB3D3A" w:rsidP="00DB3D3A">
      <w:pPr>
        <w:pStyle w:val="Bullet3"/>
        <w:widowControl w:val="0"/>
        <w:rPr>
          <w:sz w:val="20"/>
          <w:szCs w:val="20"/>
          <w:lang w:val="de-DE"/>
        </w:rPr>
      </w:pPr>
      <w:r w:rsidRPr="00D944F6">
        <w:rPr>
          <w:sz w:val="20"/>
          <w:szCs w:val="20"/>
          <w:lang w:val="de-DE"/>
        </w:rPr>
        <w:t>Zusammenfassen von Verbindungen</w:t>
      </w:r>
    </w:p>
    <w:p w:rsidR="00DB3D3A" w:rsidRPr="00D944F6" w:rsidRDefault="00DB3D3A" w:rsidP="00DB3D3A">
      <w:pPr>
        <w:pStyle w:val="Bullet3"/>
        <w:widowControl w:val="0"/>
        <w:rPr>
          <w:sz w:val="20"/>
          <w:szCs w:val="20"/>
          <w:lang w:val="de-DE"/>
        </w:rPr>
      </w:pPr>
      <w:r w:rsidRPr="00D944F6">
        <w:rPr>
          <w:sz w:val="20"/>
          <w:szCs w:val="20"/>
          <w:lang w:val="de-DE"/>
        </w:rPr>
        <w:t>Umleiten von Informationen oder</w:t>
      </w:r>
    </w:p>
    <w:p w:rsidR="00DB3D3A" w:rsidRPr="00D944F6" w:rsidRDefault="00DB3D3A" w:rsidP="00DB3D3A">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DB3D3A" w:rsidRPr="00D944F6" w:rsidRDefault="00DB3D3A" w:rsidP="00DB3D3A">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DB3D3A" w:rsidRPr="00D944F6" w:rsidRDefault="00DB3D3A" w:rsidP="00DB3D3A">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DB3D3A" w:rsidRPr="00D944F6" w:rsidRDefault="00DB3D3A" w:rsidP="00DB3D3A">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 jeweilige System Center-Produkt gelten für Ihre Verwendung dieser Management Packs.</w:t>
      </w:r>
    </w:p>
    <w:p w:rsidR="00DB3D3A" w:rsidRPr="00D944F6" w:rsidRDefault="00DB3D3A" w:rsidP="00DB3D3A">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DB3D3A" w:rsidRPr="00D944F6" w:rsidRDefault="00DB3D3A" w:rsidP="00DB3D3A">
      <w:pPr>
        <w:pStyle w:val="Heading3Bold"/>
        <w:widowControl w:val="0"/>
        <w:numPr>
          <w:ilvl w:val="2"/>
          <w:numId w:val="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DB3D3A" w:rsidRPr="00D944F6" w:rsidRDefault="00DB3D3A" w:rsidP="00DB3D3A">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DB3D3A" w:rsidRPr="00D944F6" w:rsidRDefault="00DB3D3A" w:rsidP="00DB3D3A">
      <w:pPr>
        <w:pStyle w:val="Bullet4Underlined"/>
        <w:widowControl w:val="0"/>
        <w:numPr>
          <w:ilvl w:val="0"/>
          <w:numId w:val="9"/>
        </w:numPr>
        <w:ind w:left="1440"/>
        <w:rPr>
          <w:sz w:val="20"/>
          <w:szCs w:val="20"/>
          <w:lang w:val="de-DE"/>
        </w:rPr>
      </w:pPr>
      <w:r w:rsidRPr="00D944F6">
        <w:rPr>
          <w:sz w:val="20"/>
          <w:szCs w:val="20"/>
          <w:lang w:val="de-DE"/>
        </w:rPr>
        <w:lastRenderedPageBreak/>
        <w:t>Vertrieb durch Dritte</w:t>
      </w:r>
      <w:r w:rsidRPr="00D944F6">
        <w:rPr>
          <w:sz w:val="20"/>
          <w:szCs w:val="20"/>
          <w:u w:val="none"/>
          <w:lang w:val="de-DE"/>
        </w:rPr>
        <w:t>. Sie sind berechtigt, Distributoren Ihrer Programme zu erlauben, den vertreibbaren Code als Teil dieser Programme zu kopieren und zu vertreiben.</w:t>
      </w:r>
    </w:p>
    <w:p w:rsidR="00DB3D3A" w:rsidRPr="00D944F6" w:rsidRDefault="00DB3D3A" w:rsidP="00DB3D3A">
      <w:pPr>
        <w:pStyle w:val="Heading3Bold"/>
        <w:widowControl w:val="0"/>
        <w:numPr>
          <w:ilvl w:val="2"/>
          <w:numId w:val="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DB3D3A" w:rsidRPr="00D944F6" w:rsidRDefault="00DB3D3A" w:rsidP="00DB3D3A">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DB3D3A" w:rsidRPr="00D944F6" w:rsidRDefault="00DB3D3A" w:rsidP="00DB3D3A">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DB3D3A" w:rsidRPr="00D944F6" w:rsidRDefault="00DB3D3A" w:rsidP="00DB3D3A">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DB3D3A" w:rsidRPr="00D944F6" w:rsidRDefault="00DB3D3A" w:rsidP="00DB3D3A">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DB3D3A" w:rsidRPr="00D944F6" w:rsidRDefault="00DB3D3A" w:rsidP="00DB3D3A">
      <w:pPr>
        <w:pStyle w:val="Heading3Bold"/>
        <w:widowControl w:val="0"/>
        <w:numPr>
          <w:ilvl w:val="2"/>
          <w:numId w:val="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DB3D3A" w:rsidRPr="00D944F6" w:rsidRDefault="00DB3D3A" w:rsidP="00DB3D3A">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DB3D3A" w:rsidRPr="00D944F6" w:rsidRDefault="00DB3D3A" w:rsidP="00DB3D3A">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DB3D3A" w:rsidRPr="00D944F6" w:rsidRDefault="00DB3D3A" w:rsidP="00DB3D3A">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DB3D3A" w:rsidRPr="00D944F6" w:rsidRDefault="00DB3D3A" w:rsidP="00DB3D3A">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DB3D3A" w:rsidRPr="00D944F6" w:rsidRDefault="00DB3D3A" w:rsidP="00DB3D3A">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Pr>
          <w:rFonts w:eastAsia="SimSun"/>
          <w:sz w:val="20"/>
          <w:szCs w:val="20"/>
          <w:lang w:val="de-DE"/>
        </w:rPr>
        <w:t>„</w:t>
      </w:r>
      <w:r w:rsidRPr="00D944F6">
        <w:rPr>
          <w:rFonts w:eastAsia="SimSun"/>
          <w:sz w:val="20"/>
          <w:szCs w:val="20"/>
          <w:lang w:val="de-DE"/>
        </w:rPr>
        <w:t>ausgeschlossenen Lizenz</w:t>
      </w:r>
      <w:r>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DB3D3A" w:rsidRPr="00D944F6" w:rsidRDefault="00DB3D3A" w:rsidP="00DB3D3A">
      <w:pPr>
        <w:pStyle w:val="Bullet5"/>
        <w:widowControl w:val="0"/>
        <w:rPr>
          <w:sz w:val="20"/>
          <w:szCs w:val="20"/>
          <w:lang w:val="de-DE"/>
        </w:rPr>
      </w:pPr>
      <w:r w:rsidRPr="00D944F6">
        <w:rPr>
          <w:sz w:val="20"/>
          <w:szCs w:val="20"/>
          <w:lang w:val="de-DE"/>
        </w:rPr>
        <w:t>der Code in Quellcodeform offengelegt oder vertrieben wird</w:t>
      </w:r>
    </w:p>
    <w:p w:rsidR="00DB3D3A" w:rsidRPr="00D944F6" w:rsidRDefault="00DB3D3A" w:rsidP="00DB3D3A">
      <w:pPr>
        <w:pStyle w:val="Bullet5"/>
        <w:widowControl w:val="0"/>
        <w:rPr>
          <w:sz w:val="20"/>
          <w:szCs w:val="20"/>
          <w:lang w:val="de-DE"/>
        </w:rPr>
      </w:pPr>
      <w:r w:rsidRPr="00D944F6">
        <w:rPr>
          <w:sz w:val="20"/>
          <w:szCs w:val="20"/>
          <w:lang w:val="de-DE"/>
        </w:rPr>
        <w:t>andere das Recht haben, ihn zu ändern.</w:t>
      </w:r>
    </w:p>
    <w:p w:rsidR="00DB3D3A" w:rsidRPr="00D944F6" w:rsidRDefault="00DB3D3A" w:rsidP="00DB3D3A">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DB3D3A" w:rsidRPr="00D944F6" w:rsidRDefault="00DB3D3A" w:rsidP="00DB3D3A">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Pr>
          <w:b w:val="0"/>
          <w:sz w:val="20"/>
          <w:szCs w:val="20"/>
          <w:lang w:val="de-DE"/>
        </w:rPr>
        <w:t> </w:t>
      </w:r>
      <w:r w:rsidRPr="00D944F6">
        <w:rPr>
          <w:b w:val="0"/>
          <w:sz w:val="20"/>
          <w:szCs w:val="20"/>
          <w:lang w:val="de-DE"/>
        </w:rPr>
        <w:t>Sie</w:t>
      </w:r>
      <w:r>
        <w:rPr>
          <w:b w:val="0"/>
          <w:sz w:val="20"/>
          <w:szCs w:val="20"/>
          <w:lang w:val="de-DE"/>
        </w:rPr>
        <w:t> </w:t>
      </w:r>
      <w:r w:rsidRPr="00D944F6">
        <w:rPr>
          <w:b w:val="0"/>
          <w:sz w:val="20"/>
          <w:szCs w:val="20"/>
          <w:lang w:val="de-DE"/>
        </w:rPr>
        <w:t>zu identifizieren oder Kontakt mit Ihnen aufzunehmen.</w:t>
      </w:r>
    </w:p>
    <w:p w:rsidR="00DB3D3A" w:rsidRPr="00B81892" w:rsidRDefault="00DB3D3A" w:rsidP="00DB3D3A">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DB3D3A" w:rsidRPr="00D944F6" w:rsidRDefault="00DB3D3A" w:rsidP="00DB3D3A">
      <w:pPr>
        <w:pStyle w:val="Bullet4Underline"/>
        <w:widowControl w:val="0"/>
        <w:numPr>
          <w:ilvl w:val="0"/>
          <w:numId w:val="3"/>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DB3D3A" w:rsidRPr="00D944F6" w:rsidRDefault="00DB3D3A" w:rsidP="00DB3D3A">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DB3D3A" w:rsidRPr="00D944F6" w:rsidRDefault="00DB3D3A" w:rsidP="00DB3D3A">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DB3D3A" w:rsidRPr="00D944F6" w:rsidRDefault="00DB3D3A" w:rsidP="00DB3D3A">
      <w:pPr>
        <w:pStyle w:val="Heading1"/>
        <w:widowControl w:val="0"/>
        <w:rPr>
          <w:sz w:val="20"/>
          <w:szCs w:val="20"/>
          <w:lang w:val="de-DE"/>
        </w:rPr>
      </w:pPr>
      <w:r w:rsidRPr="00D944F6">
        <w:rPr>
          <w:rFonts w:eastAsia="SimSun"/>
          <w:sz w:val="20"/>
          <w:szCs w:val="20"/>
          <w:lang w:val="de-DE"/>
        </w:rPr>
        <w:lastRenderedPageBreak/>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DB3D3A" w:rsidRPr="00D944F6" w:rsidRDefault="00DB3D3A" w:rsidP="00DB3D3A">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DB3D3A" w:rsidRPr="00D944F6" w:rsidRDefault="00DB3D3A" w:rsidP="00DB3D3A">
      <w:pPr>
        <w:pStyle w:val="Bullet2"/>
        <w:widowControl w:val="0"/>
        <w:rPr>
          <w:sz w:val="20"/>
          <w:szCs w:val="20"/>
          <w:lang w:val="de-DE"/>
        </w:rPr>
      </w:pPr>
      <w:r w:rsidRPr="00D944F6">
        <w:rPr>
          <w:sz w:val="20"/>
          <w:szCs w:val="20"/>
          <w:lang w:val="de-DE"/>
        </w:rPr>
        <w:t>technische Beschränkungen der Software zu umgehen</w:t>
      </w:r>
    </w:p>
    <w:p w:rsidR="00DB3D3A" w:rsidRPr="00D944F6" w:rsidRDefault="00DB3D3A" w:rsidP="00DB3D3A">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DB3D3A" w:rsidRPr="00D944F6" w:rsidRDefault="00DB3D3A" w:rsidP="00DB3D3A">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Pr>
          <w:sz w:val="20"/>
          <w:szCs w:val="20"/>
          <w:lang w:val="de-DE"/>
        </w:rPr>
        <w:t> </w:t>
      </w:r>
      <w:r w:rsidRPr="00D944F6">
        <w:rPr>
          <w:sz w:val="20"/>
          <w:szCs w:val="20"/>
          <w:lang w:val="de-DE"/>
        </w:rPr>
        <w:t>ungeachtet dieser Einschränkung ausdrücklich gestattet anzufertigen</w:t>
      </w:r>
    </w:p>
    <w:p w:rsidR="00DB3D3A" w:rsidRPr="00D944F6" w:rsidRDefault="00DB3D3A" w:rsidP="00DB3D3A">
      <w:pPr>
        <w:pStyle w:val="Bullet2"/>
        <w:widowControl w:val="0"/>
        <w:rPr>
          <w:sz w:val="20"/>
          <w:szCs w:val="20"/>
          <w:lang w:val="de-DE"/>
        </w:rPr>
      </w:pPr>
      <w:r w:rsidRPr="00D944F6">
        <w:rPr>
          <w:sz w:val="20"/>
          <w:szCs w:val="20"/>
          <w:lang w:val="de-DE"/>
        </w:rPr>
        <w:t>die Software zu veröffentlichen, damit andere sie kopieren können</w:t>
      </w:r>
    </w:p>
    <w:p w:rsidR="00DB3D3A" w:rsidRPr="00D944F6" w:rsidRDefault="00DB3D3A" w:rsidP="00DB3D3A">
      <w:pPr>
        <w:pStyle w:val="Bullet2"/>
        <w:widowControl w:val="0"/>
        <w:rPr>
          <w:sz w:val="20"/>
          <w:szCs w:val="20"/>
          <w:lang w:val="de-DE"/>
        </w:rPr>
      </w:pPr>
      <w:r w:rsidRPr="00D944F6">
        <w:rPr>
          <w:sz w:val="20"/>
          <w:szCs w:val="20"/>
          <w:lang w:val="de-DE"/>
        </w:rPr>
        <w:t>die Software zu vermieten, zu verleasen oder zu verleihen</w:t>
      </w:r>
    </w:p>
    <w:p w:rsidR="00DB3D3A" w:rsidRPr="00D944F6" w:rsidRDefault="00DB3D3A" w:rsidP="00DB3D3A">
      <w:pPr>
        <w:pStyle w:val="Bullet2"/>
        <w:widowControl w:val="0"/>
        <w:rPr>
          <w:sz w:val="20"/>
          <w:szCs w:val="20"/>
          <w:lang w:val="de-DE"/>
        </w:rPr>
      </w:pPr>
      <w:r w:rsidRPr="00D944F6">
        <w:rPr>
          <w:sz w:val="20"/>
          <w:szCs w:val="20"/>
          <w:lang w:val="de-DE"/>
        </w:rPr>
        <w:t>die Software für kommerzielle Software-Hostingdienste zu verwenden.</w:t>
      </w:r>
    </w:p>
    <w:p w:rsidR="00DB3D3A" w:rsidRPr="00D944F6" w:rsidRDefault="00DB3D3A" w:rsidP="00DB3D3A">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DB3D3A" w:rsidRPr="00D944F6" w:rsidRDefault="00DB3D3A" w:rsidP="00DB3D3A">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DB3D3A" w:rsidRPr="00D944F6" w:rsidRDefault="00DB3D3A" w:rsidP="00DB3D3A">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DB3D3A" w:rsidRPr="00D944F6" w:rsidRDefault="00DB3D3A" w:rsidP="00DB3D3A">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DB3D3A" w:rsidRPr="00D944F6" w:rsidRDefault="00DB3D3A" w:rsidP="00DB3D3A">
      <w:pPr>
        <w:pStyle w:val="Heading1"/>
        <w:widowControl w:val="0"/>
        <w:rPr>
          <w:sz w:val="20"/>
          <w:szCs w:val="20"/>
          <w:lang w:val="de-DE"/>
        </w:rPr>
      </w:pPr>
      <w:r w:rsidRPr="00D944F6">
        <w:rPr>
          <w:rFonts w:eastAsia="SimSun"/>
          <w:sz w:val="20"/>
          <w:szCs w:val="20"/>
          <w:lang w:val="de-DE"/>
        </w:rPr>
        <w:t>NICHT ZUM WEITERVERKAUF BESTIMMTE SOFTWARE („Nicht zum Weiterverkauf bestimmt“ oder „NFR“).</w:t>
      </w:r>
      <w:r w:rsidRPr="00D944F6">
        <w:rPr>
          <w:sz w:val="20"/>
          <w:szCs w:val="20"/>
          <w:lang w:val="de-DE"/>
        </w:rPr>
        <w:t xml:space="preserve"> </w:t>
      </w:r>
      <w:r w:rsidRPr="00D944F6">
        <w:rPr>
          <w:b w:val="0"/>
          <w:sz w:val="20"/>
          <w:szCs w:val="20"/>
          <w:lang w:val="de-DE"/>
        </w:rPr>
        <w:t>Software, die als „Nicht zum Weiterverkauf bestimmt“ oder „NFR“ (Not for Resale) gekennzeichnet ist, dürfen Sie nicht verkaufen.</w:t>
      </w:r>
      <w:r w:rsidRPr="00D944F6">
        <w:rPr>
          <w:sz w:val="20"/>
          <w:szCs w:val="20"/>
          <w:lang w:val="de-DE"/>
        </w:rPr>
        <w:t xml:space="preserve"> </w:t>
      </w:r>
    </w:p>
    <w:p w:rsidR="00DB3D3A" w:rsidRPr="00D944F6" w:rsidRDefault="00DB3D3A" w:rsidP="00DB3D3A">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w:t>
      </w:r>
      <w:r>
        <w:rPr>
          <w:b w:val="0"/>
          <w:sz w:val="20"/>
          <w:szCs w:val="20"/>
          <w:lang w:val="de-DE"/>
        </w:rPr>
        <w:t>htung sind, besuchen Sie </w:t>
      </w:r>
      <w:r w:rsidRPr="00D944F6">
        <w:rPr>
          <w:b w:val="0"/>
          <w:sz w:val="20"/>
          <w:szCs w:val="20"/>
          <w:lang w:val="de-DE"/>
        </w:rPr>
        <w:t>www.microsoft.com/germany/bildung, oder wenden Sie sich an Microsoft oder an die Microsoft-Niederlassung in</w:t>
      </w:r>
      <w:r>
        <w:rPr>
          <w:b w:val="0"/>
          <w:sz w:val="20"/>
          <w:szCs w:val="20"/>
          <w:lang w:val="de-DE"/>
        </w:rPr>
        <w:t> </w:t>
      </w:r>
      <w:r w:rsidRPr="00D944F6">
        <w:rPr>
          <w:b w:val="0"/>
          <w:sz w:val="20"/>
          <w:szCs w:val="20"/>
          <w:lang w:val="de-DE"/>
        </w:rPr>
        <w:t>Ihrem Land.</w:t>
      </w:r>
    </w:p>
    <w:p w:rsidR="00DB3D3A" w:rsidRPr="00D944F6" w:rsidRDefault="00DB3D3A" w:rsidP="00DB3D3A">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DB3D3A" w:rsidRPr="00D944F6" w:rsidRDefault="00DB3D3A" w:rsidP="00DB3D3A">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DB3D3A" w:rsidRPr="00D944F6" w:rsidRDefault="00DB3D3A" w:rsidP="00DB3D3A">
      <w:pPr>
        <w:pStyle w:val="Heading1"/>
        <w:widowControl w:val="0"/>
        <w:rPr>
          <w:sz w:val="20"/>
          <w:szCs w:val="20"/>
          <w:lang w:val="de-DE"/>
        </w:rPr>
      </w:pPr>
      <w:r w:rsidRPr="00D944F6">
        <w:rPr>
          <w:rFonts w:eastAsia="SimSun"/>
          <w:sz w:val="20"/>
          <w:szCs w:val="20"/>
          <w:lang w:val="de-DE"/>
        </w:rPr>
        <w:lastRenderedPageBreak/>
        <w:t xml:space="preserve">EXPORTBESCHRÄNKUNGEN. </w:t>
      </w:r>
      <w:r w:rsidRPr="00D944F6">
        <w:rPr>
          <w:rFonts w:eastAsia="SimSun"/>
          <w:b w:val="0"/>
          <w:sz w:val="20"/>
          <w:szCs w:val="20"/>
          <w:lang w:val="de-DE"/>
        </w:rPr>
        <w:t>Die Software unterliegt den Exportgesetzen und -regelungen der USA sowie des 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 -regelungen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 Bezug auf 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b w:val="0"/>
          <w:sz w:val="20"/>
          <w:szCs w:val="20"/>
          <w:lang w:val="de-DE"/>
        </w:rPr>
        <w:t>www.microsoft.com/exporting</w:t>
      </w:r>
      <w:r w:rsidRPr="00D944F6">
        <w:rPr>
          <w:b w:val="0"/>
          <w:sz w:val="20"/>
          <w:szCs w:val="20"/>
          <w:lang w:val="de-DE"/>
        </w:rPr>
        <w:t>, oder wenden Sie sich an die Microsoft-Niederlassung in Ihrem Land, siehe unter </w:t>
      </w:r>
      <w:r w:rsidRPr="00D944F6">
        <w:rPr>
          <w:rStyle w:val="Hyperlink"/>
          <w:b w:val="0"/>
          <w:sz w:val="20"/>
          <w:szCs w:val="20"/>
          <w:lang w:val="de-DE"/>
        </w:rPr>
        <w:t>www.microsoft.com/worldwide</w:t>
      </w:r>
      <w:r w:rsidRPr="00D944F6">
        <w:rPr>
          <w:b w:val="0"/>
          <w:sz w:val="20"/>
          <w:szCs w:val="20"/>
          <w:lang w:val="de-DE"/>
        </w:rPr>
        <w:t xml:space="preserve"> oder für Deutschland unter www.microsoft.com/germany oder telefonisch unter (49) (0) 89-3176-0.</w:t>
      </w:r>
    </w:p>
    <w:p w:rsidR="00DB3D3A" w:rsidRPr="00D944F6" w:rsidRDefault="00DB3D3A" w:rsidP="00DB3D3A">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Pr>
          <w:b w:val="0"/>
          <w:sz w:val="20"/>
          <w:szCs w:val="20"/>
          <w:lang w:val="de-DE"/>
        </w:rPr>
        <w:t> </w:t>
      </w:r>
      <w:r w:rsidRPr="00D944F6">
        <w:rPr>
          <w:b w:val="0"/>
          <w:sz w:val="20"/>
          <w:szCs w:val="20"/>
          <w:lang w:val="de-DE"/>
        </w:rPr>
        <w:t>und internetbasierte Dienste stellen den gesamten Vertrag für die Software dar.</w:t>
      </w:r>
    </w:p>
    <w:p w:rsidR="00DB3D3A" w:rsidRPr="00D944F6" w:rsidRDefault="00DB3D3A" w:rsidP="00DB3D3A">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 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 sich aus den Gesetzen Ihres Staates oder Landes ergeben, sofern die Gesetze Ihres Staates oder Landes dies nicht zulassen.</w:t>
      </w:r>
    </w:p>
    <w:p w:rsidR="00DB3D3A" w:rsidRPr="00D944F6" w:rsidRDefault="00DB3D3A" w:rsidP="00DB3D3A">
      <w:pPr>
        <w:pStyle w:val="Heading1"/>
        <w:autoSpaceDE w:val="0"/>
        <w:autoSpaceDN w:val="0"/>
        <w:adjustRightInd w:val="0"/>
        <w:rPr>
          <w:sz w:val="20"/>
          <w:szCs w:val="20"/>
          <w:lang w:val="de-DE"/>
        </w:rPr>
      </w:pPr>
      <w:r w:rsidRPr="00D944F6">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DB3D3A" w:rsidRPr="00D944F6" w:rsidRDefault="00DB3D3A" w:rsidP="00DB3D3A">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DB3D3A" w:rsidRPr="00D944F6" w:rsidRDefault="00DB3D3A" w:rsidP="00DB3D3A">
      <w:pPr>
        <w:pStyle w:val="Heading1"/>
        <w:autoSpaceDE w:val="0"/>
        <w:autoSpaceDN w:val="0"/>
        <w:adjustRightInd w:val="0"/>
        <w:rPr>
          <w:sz w:val="20"/>
          <w:szCs w:val="20"/>
          <w:lang w:val="de-DE"/>
        </w:rPr>
      </w:pPr>
      <w:r w:rsidRPr="00D944F6">
        <w:rPr>
          <w:sz w:val="20"/>
          <w:szCs w:val="20"/>
          <w:lang w:val="de-DE"/>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DB3D3A" w:rsidRPr="00D944F6" w:rsidRDefault="00DB3D3A" w:rsidP="00DB3D3A">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DB3D3A" w:rsidRPr="00D944F6" w:rsidRDefault="00DB3D3A" w:rsidP="00DB3D3A">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DB3D3A" w:rsidRPr="00D944F6" w:rsidRDefault="00DB3D3A" w:rsidP="00DB3D3A">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p w:rsidR="00293519" w:rsidRDefault="00293519"/>
    <w:sectPr w:rsidR="00293519" w:rsidSect="00E73509">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D3A" w:rsidRDefault="00DB3D3A" w:rsidP="00DB3D3A">
      <w:pPr>
        <w:spacing w:before="0" w:after="0"/>
      </w:pPr>
      <w:r>
        <w:separator/>
      </w:r>
    </w:p>
  </w:endnote>
  <w:endnote w:type="continuationSeparator" w:id="0">
    <w:p w:rsidR="00DB3D3A" w:rsidRDefault="00DB3D3A" w:rsidP="00DB3D3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6F21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6F2119" w:rsidP="00F6486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F64863" w:rsidRDefault="006F21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6F21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D3A" w:rsidRDefault="00DB3D3A" w:rsidP="00DB3D3A">
      <w:pPr>
        <w:spacing w:before="0" w:after="0"/>
      </w:pPr>
      <w:r>
        <w:separator/>
      </w:r>
    </w:p>
  </w:footnote>
  <w:footnote w:type="continuationSeparator" w:id="0">
    <w:p w:rsidR="00DB3D3A" w:rsidRDefault="00DB3D3A" w:rsidP="00DB3D3A">
      <w:pPr>
        <w:spacing w:before="0" w:after="0"/>
      </w:pPr>
      <w:r>
        <w:continuationSeparator/>
      </w:r>
    </w:p>
  </w:footnote>
  <w:footnote w:id="1">
    <w:p w:rsidR="00DB3D3A" w:rsidRPr="008B136E" w:rsidRDefault="00DB3D3A" w:rsidP="00DB3D3A">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Standard Edition, Academic Edition.</w:t>
      </w:r>
    </w:p>
  </w:footnote>
  <w:footnote w:id="2">
    <w:p w:rsidR="00DB3D3A" w:rsidRPr="006A782A" w:rsidRDefault="00DB3D3A" w:rsidP="00DB3D3A">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6F21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6F21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6F21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1USm6eenuJhTm/sbzPn01xXqEAtSwxzFQbELjyAoJvtO9AGY07s+iMNTLIbYRufz/Tj4anM/xqlGQIbjzBpNw==" w:salt="gGpJu1uJGdpABpDYZj5Cr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D3A"/>
    <w:rsid w:val="00293519"/>
    <w:rsid w:val="006F2119"/>
    <w:rsid w:val="00DB3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0E0E5A-B796-40D9-B03D-6EAF274D0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D3A"/>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DB3D3A"/>
    <w:pPr>
      <w:numPr>
        <w:numId w:val="5"/>
      </w:numPr>
      <w:outlineLvl w:val="0"/>
    </w:pPr>
    <w:rPr>
      <w:b/>
      <w:bCs/>
    </w:rPr>
  </w:style>
  <w:style w:type="paragraph" w:styleId="Heading2">
    <w:name w:val="heading 2"/>
    <w:basedOn w:val="Normal"/>
    <w:link w:val="Heading2Char"/>
    <w:uiPriority w:val="99"/>
    <w:qFormat/>
    <w:rsid w:val="00DB3D3A"/>
    <w:pPr>
      <w:numPr>
        <w:ilvl w:val="1"/>
        <w:numId w:val="5"/>
      </w:numPr>
      <w:outlineLvl w:val="1"/>
    </w:pPr>
    <w:rPr>
      <w:b/>
      <w:bCs/>
    </w:rPr>
  </w:style>
  <w:style w:type="paragraph" w:styleId="Heading3">
    <w:name w:val="heading 3"/>
    <w:basedOn w:val="Normal"/>
    <w:link w:val="Heading3Char"/>
    <w:uiPriority w:val="99"/>
    <w:qFormat/>
    <w:rsid w:val="00DB3D3A"/>
    <w:pPr>
      <w:numPr>
        <w:ilvl w:val="2"/>
        <w:numId w:val="5"/>
      </w:numPr>
      <w:tabs>
        <w:tab w:val="left" w:pos="1077"/>
      </w:tabs>
      <w:outlineLvl w:val="2"/>
    </w:pPr>
  </w:style>
  <w:style w:type="paragraph" w:styleId="Heading4">
    <w:name w:val="heading 4"/>
    <w:basedOn w:val="Normal"/>
    <w:link w:val="Heading4Char"/>
    <w:uiPriority w:val="99"/>
    <w:qFormat/>
    <w:rsid w:val="00DB3D3A"/>
    <w:pPr>
      <w:numPr>
        <w:ilvl w:val="3"/>
        <w:numId w:val="5"/>
      </w:numPr>
      <w:outlineLvl w:val="3"/>
    </w:pPr>
  </w:style>
  <w:style w:type="paragraph" w:styleId="Heading5">
    <w:name w:val="heading 5"/>
    <w:basedOn w:val="Normal"/>
    <w:link w:val="Heading5Char"/>
    <w:uiPriority w:val="99"/>
    <w:qFormat/>
    <w:rsid w:val="00DB3D3A"/>
    <w:pPr>
      <w:numPr>
        <w:ilvl w:val="4"/>
        <w:numId w:val="5"/>
      </w:numPr>
      <w:tabs>
        <w:tab w:val="left" w:pos="1792"/>
      </w:tabs>
      <w:outlineLvl w:val="4"/>
    </w:pPr>
  </w:style>
  <w:style w:type="paragraph" w:styleId="Heading6">
    <w:name w:val="heading 6"/>
    <w:basedOn w:val="Normal"/>
    <w:link w:val="Heading6Char"/>
    <w:uiPriority w:val="99"/>
    <w:qFormat/>
    <w:rsid w:val="00DB3D3A"/>
    <w:pPr>
      <w:numPr>
        <w:ilvl w:val="5"/>
        <w:numId w:val="5"/>
      </w:numPr>
      <w:outlineLvl w:val="5"/>
    </w:pPr>
  </w:style>
  <w:style w:type="paragraph" w:styleId="Heading7">
    <w:name w:val="heading 7"/>
    <w:basedOn w:val="Normal"/>
    <w:link w:val="Heading7Char"/>
    <w:uiPriority w:val="99"/>
    <w:qFormat/>
    <w:rsid w:val="00DB3D3A"/>
    <w:pPr>
      <w:numPr>
        <w:ilvl w:val="6"/>
        <w:numId w:val="5"/>
      </w:numPr>
      <w:outlineLvl w:val="6"/>
    </w:pPr>
  </w:style>
  <w:style w:type="paragraph" w:styleId="Heading8">
    <w:name w:val="heading 8"/>
    <w:basedOn w:val="Normal"/>
    <w:link w:val="Heading8Char"/>
    <w:uiPriority w:val="99"/>
    <w:qFormat/>
    <w:rsid w:val="00DB3D3A"/>
    <w:pPr>
      <w:numPr>
        <w:ilvl w:val="7"/>
        <w:numId w:val="5"/>
      </w:numPr>
      <w:outlineLvl w:val="7"/>
    </w:pPr>
  </w:style>
  <w:style w:type="paragraph" w:styleId="Heading9">
    <w:name w:val="heading 9"/>
    <w:basedOn w:val="Normal"/>
    <w:link w:val="Heading9Char"/>
    <w:uiPriority w:val="99"/>
    <w:qFormat/>
    <w:rsid w:val="00DB3D3A"/>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B3D3A"/>
    <w:rPr>
      <w:rFonts w:ascii="Tahoma" w:eastAsia="MS Mincho" w:hAnsi="Tahoma" w:cs="Tahoma"/>
      <w:b/>
      <w:bCs/>
      <w:sz w:val="19"/>
      <w:szCs w:val="19"/>
    </w:rPr>
  </w:style>
  <w:style w:type="character" w:customStyle="1" w:styleId="Heading2Char">
    <w:name w:val="Heading 2 Char"/>
    <w:basedOn w:val="DefaultParagraphFont"/>
    <w:link w:val="Heading2"/>
    <w:uiPriority w:val="99"/>
    <w:rsid w:val="00DB3D3A"/>
    <w:rPr>
      <w:rFonts w:ascii="Tahoma" w:eastAsia="MS Mincho" w:hAnsi="Tahoma" w:cs="Tahoma"/>
      <w:b/>
      <w:bCs/>
      <w:sz w:val="19"/>
      <w:szCs w:val="19"/>
    </w:rPr>
  </w:style>
  <w:style w:type="character" w:customStyle="1" w:styleId="Heading3Char">
    <w:name w:val="Heading 3 Char"/>
    <w:basedOn w:val="DefaultParagraphFont"/>
    <w:link w:val="Heading3"/>
    <w:uiPriority w:val="99"/>
    <w:rsid w:val="00DB3D3A"/>
    <w:rPr>
      <w:rFonts w:ascii="Tahoma" w:eastAsia="MS Mincho" w:hAnsi="Tahoma" w:cs="Tahoma"/>
      <w:sz w:val="19"/>
      <w:szCs w:val="19"/>
    </w:rPr>
  </w:style>
  <w:style w:type="character" w:customStyle="1" w:styleId="Heading4Char">
    <w:name w:val="Heading 4 Char"/>
    <w:basedOn w:val="DefaultParagraphFont"/>
    <w:link w:val="Heading4"/>
    <w:uiPriority w:val="99"/>
    <w:rsid w:val="00DB3D3A"/>
    <w:rPr>
      <w:rFonts w:ascii="Tahoma" w:eastAsia="MS Mincho" w:hAnsi="Tahoma" w:cs="Tahoma"/>
      <w:sz w:val="19"/>
      <w:szCs w:val="19"/>
    </w:rPr>
  </w:style>
  <w:style w:type="character" w:customStyle="1" w:styleId="Heading5Char">
    <w:name w:val="Heading 5 Char"/>
    <w:basedOn w:val="DefaultParagraphFont"/>
    <w:link w:val="Heading5"/>
    <w:uiPriority w:val="99"/>
    <w:rsid w:val="00DB3D3A"/>
    <w:rPr>
      <w:rFonts w:ascii="Tahoma" w:eastAsia="MS Mincho" w:hAnsi="Tahoma" w:cs="Tahoma"/>
      <w:sz w:val="19"/>
      <w:szCs w:val="19"/>
    </w:rPr>
  </w:style>
  <w:style w:type="character" w:customStyle="1" w:styleId="Heading6Char">
    <w:name w:val="Heading 6 Char"/>
    <w:basedOn w:val="DefaultParagraphFont"/>
    <w:link w:val="Heading6"/>
    <w:uiPriority w:val="99"/>
    <w:rsid w:val="00DB3D3A"/>
    <w:rPr>
      <w:rFonts w:ascii="Tahoma" w:eastAsia="MS Mincho" w:hAnsi="Tahoma" w:cs="Tahoma"/>
      <w:sz w:val="19"/>
      <w:szCs w:val="19"/>
    </w:rPr>
  </w:style>
  <w:style w:type="character" w:customStyle="1" w:styleId="Heading7Char">
    <w:name w:val="Heading 7 Char"/>
    <w:basedOn w:val="DefaultParagraphFont"/>
    <w:link w:val="Heading7"/>
    <w:uiPriority w:val="99"/>
    <w:rsid w:val="00DB3D3A"/>
    <w:rPr>
      <w:rFonts w:ascii="Tahoma" w:eastAsia="MS Mincho" w:hAnsi="Tahoma" w:cs="Tahoma"/>
      <w:sz w:val="19"/>
      <w:szCs w:val="19"/>
    </w:rPr>
  </w:style>
  <w:style w:type="character" w:customStyle="1" w:styleId="Heading8Char">
    <w:name w:val="Heading 8 Char"/>
    <w:basedOn w:val="DefaultParagraphFont"/>
    <w:link w:val="Heading8"/>
    <w:uiPriority w:val="99"/>
    <w:rsid w:val="00DB3D3A"/>
    <w:rPr>
      <w:rFonts w:ascii="Tahoma" w:eastAsia="MS Mincho" w:hAnsi="Tahoma" w:cs="Tahoma"/>
      <w:sz w:val="19"/>
      <w:szCs w:val="19"/>
    </w:rPr>
  </w:style>
  <w:style w:type="character" w:customStyle="1" w:styleId="Heading9Char">
    <w:name w:val="Heading 9 Char"/>
    <w:basedOn w:val="DefaultParagraphFont"/>
    <w:link w:val="Heading9"/>
    <w:uiPriority w:val="99"/>
    <w:rsid w:val="00DB3D3A"/>
    <w:rPr>
      <w:rFonts w:ascii="Tahoma" w:eastAsia="MS Mincho" w:hAnsi="Tahoma" w:cs="Tahoma"/>
      <w:sz w:val="19"/>
      <w:szCs w:val="19"/>
    </w:rPr>
  </w:style>
  <w:style w:type="paragraph" w:customStyle="1" w:styleId="Body1">
    <w:name w:val="Body 1"/>
    <w:basedOn w:val="Normal"/>
    <w:link w:val="Body1Char1"/>
    <w:uiPriority w:val="99"/>
    <w:rsid w:val="00DB3D3A"/>
    <w:pPr>
      <w:ind w:left="357"/>
    </w:pPr>
  </w:style>
  <w:style w:type="paragraph" w:customStyle="1" w:styleId="Body2">
    <w:name w:val="Body 2"/>
    <w:basedOn w:val="Normal"/>
    <w:uiPriority w:val="99"/>
    <w:rsid w:val="00DB3D3A"/>
    <w:pPr>
      <w:ind w:left="720"/>
    </w:pPr>
  </w:style>
  <w:style w:type="paragraph" w:customStyle="1" w:styleId="Body3">
    <w:name w:val="Body 3"/>
    <w:basedOn w:val="Normal"/>
    <w:uiPriority w:val="99"/>
    <w:rsid w:val="00DB3D3A"/>
    <w:pPr>
      <w:ind w:left="1077"/>
    </w:pPr>
  </w:style>
  <w:style w:type="paragraph" w:customStyle="1" w:styleId="Bullet2">
    <w:name w:val="Bullet 2"/>
    <w:basedOn w:val="Normal"/>
    <w:uiPriority w:val="99"/>
    <w:rsid w:val="00DB3D3A"/>
    <w:pPr>
      <w:numPr>
        <w:numId w:val="1"/>
      </w:numPr>
    </w:pPr>
  </w:style>
  <w:style w:type="paragraph" w:customStyle="1" w:styleId="Bullet3">
    <w:name w:val="Bullet 3"/>
    <w:basedOn w:val="Normal"/>
    <w:link w:val="Bullet3Char1"/>
    <w:uiPriority w:val="99"/>
    <w:rsid w:val="00DB3D3A"/>
    <w:pPr>
      <w:numPr>
        <w:numId w:val="2"/>
      </w:numPr>
    </w:pPr>
  </w:style>
  <w:style w:type="paragraph" w:customStyle="1" w:styleId="Bullet4">
    <w:name w:val="Bullet 4"/>
    <w:basedOn w:val="Normal"/>
    <w:uiPriority w:val="99"/>
    <w:rsid w:val="00DB3D3A"/>
    <w:pPr>
      <w:numPr>
        <w:numId w:val="3"/>
      </w:numPr>
    </w:pPr>
  </w:style>
  <w:style w:type="paragraph" w:customStyle="1" w:styleId="Bullet5">
    <w:name w:val="Bullet 5"/>
    <w:basedOn w:val="Normal"/>
    <w:uiPriority w:val="99"/>
    <w:rsid w:val="00DB3D3A"/>
    <w:pPr>
      <w:numPr>
        <w:numId w:val="4"/>
      </w:numPr>
    </w:pPr>
  </w:style>
  <w:style w:type="paragraph" w:customStyle="1" w:styleId="Heading3Bold">
    <w:name w:val="Heading 3 Bold"/>
    <w:basedOn w:val="Heading3"/>
    <w:uiPriority w:val="99"/>
    <w:rsid w:val="00DB3D3A"/>
    <w:pPr>
      <w:numPr>
        <w:numId w:val="6"/>
      </w:numPr>
    </w:pPr>
    <w:rPr>
      <w:b/>
      <w:bCs/>
    </w:rPr>
  </w:style>
  <w:style w:type="paragraph" w:customStyle="1" w:styleId="Body2Underline">
    <w:name w:val="Body 2 Underline"/>
    <w:basedOn w:val="Body2"/>
    <w:uiPriority w:val="99"/>
    <w:rsid w:val="00DB3D3A"/>
    <w:rPr>
      <w:u w:val="single"/>
    </w:rPr>
  </w:style>
  <w:style w:type="character" w:styleId="Hyperlink">
    <w:name w:val="Hyperlink"/>
    <w:basedOn w:val="DefaultParagraphFont"/>
    <w:uiPriority w:val="99"/>
    <w:rsid w:val="00DB3D3A"/>
    <w:rPr>
      <w:rFonts w:cs="Times New Roman"/>
      <w:color w:val="0000FF"/>
      <w:u w:val="single"/>
    </w:rPr>
  </w:style>
  <w:style w:type="paragraph" w:customStyle="1" w:styleId="Bullet4Underlined">
    <w:name w:val="Bullet 4 Underlined"/>
    <w:basedOn w:val="Bullet4"/>
    <w:uiPriority w:val="99"/>
    <w:rsid w:val="00DB3D3A"/>
    <w:rPr>
      <w:u w:val="single"/>
    </w:rPr>
  </w:style>
  <w:style w:type="paragraph" w:customStyle="1" w:styleId="Bullet4Underline">
    <w:name w:val="Bullet 4 Underline"/>
    <w:basedOn w:val="Bullet4"/>
    <w:uiPriority w:val="99"/>
    <w:rsid w:val="00DB3D3A"/>
    <w:pPr>
      <w:numPr>
        <w:numId w:val="0"/>
      </w:numPr>
    </w:pPr>
    <w:rPr>
      <w:u w:val="single"/>
    </w:rPr>
  </w:style>
  <w:style w:type="paragraph" w:customStyle="1" w:styleId="PreambleBorderAbove">
    <w:name w:val="Preamble Border Above"/>
    <w:basedOn w:val="Normal"/>
    <w:uiPriority w:val="99"/>
    <w:rsid w:val="00DB3D3A"/>
    <w:pPr>
      <w:pBdr>
        <w:top w:val="single" w:sz="4" w:space="1" w:color="auto"/>
      </w:pBdr>
    </w:pPr>
    <w:rPr>
      <w:b/>
      <w:bCs/>
    </w:rPr>
  </w:style>
  <w:style w:type="paragraph" w:styleId="Header">
    <w:name w:val="header"/>
    <w:basedOn w:val="Normal"/>
    <w:link w:val="HeaderChar"/>
    <w:uiPriority w:val="99"/>
    <w:rsid w:val="00DB3D3A"/>
    <w:pPr>
      <w:tabs>
        <w:tab w:val="center" w:pos="4320"/>
        <w:tab w:val="right" w:pos="8640"/>
      </w:tabs>
    </w:pPr>
  </w:style>
  <w:style w:type="character" w:customStyle="1" w:styleId="HeaderChar">
    <w:name w:val="Header Char"/>
    <w:basedOn w:val="DefaultParagraphFont"/>
    <w:link w:val="Header"/>
    <w:uiPriority w:val="99"/>
    <w:rsid w:val="00DB3D3A"/>
    <w:rPr>
      <w:rFonts w:ascii="Tahoma" w:eastAsia="MS Mincho" w:hAnsi="Tahoma" w:cs="Tahoma"/>
      <w:sz w:val="19"/>
      <w:szCs w:val="19"/>
    </w:rPr>
  </w:style>
  <w:style w:type="paragraph" w:styleId="Footer">
    <w:name w:val="footer"/>
    <w:basedOn w:val="Normal"/>
    <w:link w:val="FooterChar"/>
    <w:uiPriority w:val="99"/>
    <w:rsid w:val="00DB3D3A"/>
    <w:pPr>
      <w:tabs>
        <w:tab w:val="center" w:pos="4320"/>
        <w:tab w:val="right" w:pos="8640"/>
      </w:tabs>
    </w:pPr>
  </w:style>
  <w:style w:type="character" w:customStyle="1" w:styleId="FooterChar">
    <w:name w:val="Footer Char"/>
    <w:basedOn w:val="DefaultParagraphFont"/>
    <w:link w:val="Footer"/>
    <w:uiPriority w:val="99"/>
    <w:rsid w:val="00DB3D3A"/>
    <w:rPr>
      <w:rFonts w:ascii="Tahoma" w:eastAsia="MS Mincho" w:hAnsi="Tahoma" w:cs="Tahoma"/>
      <w:sz w:val="19"/>
      <w:szCs w:val="19"/>
    </w:rPr>
  </w:style>
  <w:style w:type="character" w:customStyle="1" w:styleId="Bullet3Char1">
    <w:name w:val="Bullet 3 Char1"/>
    <w:basedOn w:val="DefaultParagraphFont"/>
    <w:link w:val="Bullet3"/>
    <w:uiPriority w:val="99"/>
    <w:locked/>
    <w:rsid w:val="00DB3D3A"/>
    <w:rPr>
      <w:rFonts w:ascii="Tahoma" w:eastAsia="MS Mincho" w:hAnsi="Tahoma" w:cs="Tahoma"/>
      <w:sz w:val="19"/>
      <w:szCs w:val="19"/>
    </w:rPr>
  </w:style>
  <w:style w:type="character" w:customStyle="1" w:styleId="Body1Char1">
    <w:name w:val="Body 1 Char1"/>
    <w:basedOn w:val="DefaultParagraphFont"/>
    <w:link w:val="Body1"/>
    <w:uiPriority w:val="99"/>
    <w:locked/>
    <w:rsid w:val="00DB3D3A"/>
    <w:rPr>
      <w:rFonts w:ascii="Tahoma" w:eastAsia="MS Mincho" w:hAnsi="Tahoma" w:cs="Tahoma"/>
      <w:sz w:val="19"/>
      <w:szCs w:val="19"/>
    </w:rPr>
  </w:style>
  <w:style w:type="paragraph" w:customStyle="1" w:styleId="Footnote">
    <w:name w:val="Footnote"/>
    <w:basedOn w:val="Normal"/>
    <w:rsid w:val="00DB3D3A"/>
    <w:pPr>
      <w:spacing w:after="0"/>
    </w:pPr>
    <w:rPr>
      <w:bCs/>
      <w:sz w:val="16"/>
      <w:szCs w:val="16"/>
    </w:rPr>
  </w:style>
  <w:style w:type="character" w:customStyle="1" w:styleId="Heading1SuperCharChar">
    <w:name w:val="Heading 1 Super Char Char"/>
    <w:link w:val="Heading1SuperChar"/>
    <w:uiPriority w:val="99"/>
    <w:locked/>
    <w:rsid w:val="00DB3D3A"/>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DB3D3A"/>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DB3D3A"/>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3937</Words>
  <Characters>22444</Characters>
  <Application>Microsoft Office Word</Application>
  <DocSecurity>0</DocSecurity>
  <Lines>187</Lines>
  <Paragraphs>52</Paragraphs>
  <ScaleCrop>false</ScaleCrop>
  <Company/>
  <LinksUpToDate>false</LinksUpToDate>
  <CharactersWithSpaces>26329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